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B2" w:rsidRPr="00C10CF8" w:rsidRDefault="00E439B2" w:rsidP="008836B3">
      <w:pPr>
        <w:jc w:val="both"/>
        <w:rPr>
          <w:rFonts w:ascii="Times New Roman" w:hAnsi="Times New Roman" w:cs="Times New Roman"/>
          <w:b/>
          <w:sz w:val="24"/>
          <w:szCs w:val="24"/>
        </w:rPr>
      </w:pPr>
      <w:r w:rsidRPr="00C10CF8">
        <w:rPr>
          <w:rFonts w:ascii="Times New Roman" w:hAnsi="Times New Roman" w:cs="Times New Roman"/>
          <w:b/>
          <w:sz w:val="24"/>
          <w:szCs w:val="24"/>
        </w:rPr>
        <w:t>Nooremhindaja                                   KOOD………………….</w:t>
      </w:r>
    </w:p>
    <w:p w:rsidR="00E439B2" w:rsidRPr="00C10CF8" w:rsidRDefault="00E439B2" w:rsidP="008836B3">
      <w:pPr>
        <w:jc w:val="both"/>
        <w:rPr>
          <w:rFonts w:ascii="Times New Roman" w:hAnsi="Times New Roman" w:cs="Times New Roman"/>
          <w:b/>
          <w:sz w:val="24"/>
          <w:szCs w:val="24"/>
        </w:rPr>
      </w:pPr>
      <w:r w:rsidRPr="00C10CF8">
        <w:rPr>
          <w:rFonts w:ascii="Times New Roman" w:hAnsi="Times New Roman" w:cs="Times New Roman"/>
          <w:b/>
          <w:sz w:val="24"/>
          <w:szCs w:val="24"/>
        </w:rPr>
        <w:t xml:space="preserve">Teoreetiline osa   </w:t>
      </w:r>
    </w:p>
    <w:p w:rsidR="00616DDC" w:rsidRPr="00616DDC" w:rsidRDefault="00C10CF8" w:rsidP="008836B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616DDC" w:rsidRPr="00C10CF8">
        <w:rPr>
          <w:rFonts w:ascii="Times New Roman" w:eastAsia="Times New Roman" w:hAnsi="Times New Roman" w:cs="Times New Roman"/>
          <w:sz w:val="24"/>
          <w:szCs w:val="24"/>
        </w:rPr>
        <w:t>Millistel aladel on detailplaneeringu koostamine kohustuslik</w:t>
      </w:r>
      <w:r w:rsidR="001008F8">
        <w:rPr>
          <w:rFonts w:ascii="Times New Roman" w:eastAsia="Times New Roman" w:hAnsi="Times New Roman" w:cs="Times New Roman"/>
          <w:sz w:val="24"/>
          <w:szCs w:val="24"/>
        </w:rPr>
        <w:t>?</w:t>
      </w:r>
    </w:p>
    <w:p w:rsidR="00616DDC" w:rsidRPr="00616DDC" w:rsidRDefault="00C10CF8" w:rsidP="008836B3">
      <w:pPr>
        <w:spacing w:after="0" w:line="240" w:lineRule="auto"/>
        <w:jc w:val="both"/>
        <w:rPr>
          <w:rFonts w:ascii="Times New Roman" w:eastAsia="Times New Roman" w:hAnsi="Times New Roman" w:cs="Times New Roman"/>
          <w:sz w:val="24"/>
          <w:szCs w:val="24"/>
        </w:rPr>
      </w:pPr>
      <w:r w:rsidRPr="00C10CF8">
        <w:rPr>
          <w:rFonts w:ascii="Times New Roman" w:eastAsia="Times New Roman" w:hAnsi="Times New Roman" w:cs="Times New Roman"/>
          <w:b/>
          <w:sz w:val="24"/>
          <w:szCs w:val="24"/>
        </w:rPr>
        <w:t>Vastus:</w:t>
      </w:r>
      <w:r>
        <w:rPr>
          <w:rFonts w:ascii="Times New Roman" w:eastAsia="Times New Roman" w:hAnsi="Times New Roman" w:cs="Times New Roman"/>
          <w:sz w:val="24"/>
          <w:szCs w:val="24"/>
        </w:rPr>
        <w:t xml:space="preserve"> </w:t>
      </w:r>
      <w:r w:rsidR="00616DDC" w:rsidRPr="00616DDC">
        <w:rPr>
          <w:rFonts w:ascii="Times New Roman" w:eastAsia="Times New Roman" w:hAnsi="Times New Roman" w:cs="Times New Roman"/>
          <w:sz w:val="24"/>
          <w:szCs w:val="24"/>
        </w:rPr>
        <w:t>Detailplaneeringu koostamine on kohustuslik linnades ja alevites ning alevike ja külade olemasolevatel ja kavandatavatel selgelt piiritletavatel kompaktse asustusega territooriumi osadel.</w:t>
      </w:r>
    </w:p>
    <w:p w:rsidR="00616DDC" w:rsidRPr="00616DDC" w:rsidRDefault="00616DDC" w:rsidP="008836B3">
      <w:pPr>
        <w:spacing w:after="0" w:line="240" w:lineRule="auto"/>
        <w:jc w:val="both"/>
        <w:rPr>
          <w:rFonts w:ascii="Times New Roman" w:eastAsia="Times New Roman" w:hAnsi="Times New Roman" w:cs="Times New Roman"/>
          <w:sz w:val="24"/>
          <w:szCs w:val="24"/>
        </w:rPr>
      </w:pPr>
    </w:p>
    <w:p w:rsidR="00616DDC" w:rsidRPr="00616DDC" w:rsidRDefault="00C10CF8" w:rsidP="008836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16DDC" w:rsidRPr="00616DDC">
        <w:rPr>
          <w:rFonts w:ascii="Times New Roman" w:eastAsia="Times New Roman" w:hAnsi="Times New Roman" w:cs="Times New Roman"/>
          <w:sz w:val="24"/>
          <w:szCs w:val="24"/>
        </w:rPr>
        <w:t>Mis on krunt</w:t>
      </w:r>
      <w:r w:rsidR="001008F8">
        <w:rPr>
          <w:rFonts w:ascii="Times New Roman" w:eastAsia="Times New Roman" w:hAnsi="Times New Roman" w:cs="Times New Roman"/>
          <w:sz w:val="24"/>
          <w:szCs w:val="24"/>
        </w:rPr>
        <w:t>?</w:t>
      </w:r>
    </w:p>
    <w:p w:rsidR="00616DDC" w:rsidRPr="00616DDC" w:rsidRDefault="00C10CF8" w:rsidP="008836B3">
      <w:pPr>
        <w:spacing w:after="0" w:line="240" w:lineRule="auto"/>
        <w:jc w:val="both"/>
        <w:rPr>
          <w:rFonts w:ascii="Times New Roman" w:eastAsia="Times New Roman" w:hAnsi="Times New Roman" w:cs="Times New Roman"/>
          <w:sz w:val="24"/>
          <w:szCs w:val="24"/>
        </w:rPr>
      </w:pPr>
      <w:r w:rsidRPr="00C10CF8">
        <w:rPr>
          <w:rFonts w:ascii="Times New Roman" w:eastAsia="Times New Roman" w:hAnsi="Times New Roman" w:cs="Times New Roman"/>
          <w:b/>
          <w:sz w:val="24"/>
          <w:szCs w:val="24"/>
        </w:rPr>
        <w:t>Vastus:</w:t>
      </w:r>
      <w:r>
        <w:rPr>
          <w:rFonts w:ascii="Times New Roman" w:eastAsia="Times New Roman" w:hAnsi="Times New Roman" w:cs="Times New Roman"/>
          <w:sz w:val="24"/>
          <w:szCs w:val="24"/>
        </w:rPr>
        <w:t xml:space="preserve"> </w:t>
      </w:r>
      <w:r w:rsidR="00616DDC" w:rsidRPr="00616DDC">
        <w:rPr>
          <w:rFonts w:ascii="Times New Roman" w:eastAsia="Times New Roman" w:hAnsi="Times New Roman" w:cs="Times New Roman"/>
          <w:sz w:val="24"/>
          <w:szCs w:val="24"/>
        </w:rPr>
        <w:t>Krunt on ehitamiseks kavandatud maaüksus detailplaneeringu koostamise kohustusega alal.</w:t>
      </w:r>
    </w:p>
    <w:p w:rsidR="00616DDC" w:rsidRPr="00616DDC" w:rsidRDefault="00616DDC" w:rsidP="008836B3">
      <w:pPr>
        <w:spacing w:after="0" w:line="240" w:lineRule="auto"/>
        <w:jc w:val="both"/>
        <w:rPr>
          <w:rFonts w:ascii="Times New Roman" w:eastAsia="Times New Roman" w:hAnsi="Times New Roman" w:cs="Times New Roman"/>
          <w:sz w:val="24"/>
          <w:szCs w:val="24"/>
        </w:rPr>
      </w:pPr>
    </w:p>
    <w:p w:rsidR="00616DDC" w:rsidRPr="00616DDC" w:rsidRDefault="00C10CF8" w:rsidP="008836B3">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 </w:t>
      </w:r>
      <w:r w:rsidR="00616DDC" w:rsidRPr="00616DDC">
        <w:rPr>
          <w:rFonts w:ascii="Times New Roman" w:eastAsia="Times New Roman" w:hAnsi="Times New Roman" w:cs="Times New Roman"/>
          <w:sz w:val="24"/>
          <w:szCs w:val="24"/>
          <w:lang w:eastAsia="et-EE"/>
        </w:rPr>
        <w:t>Millised kõlvikud arvatakse maatulundusmaa koosseisu</w:t>
      </w:r>
      <w:r w:rsidR="001008F8">
        <w:rPr>
          <w:rFonts w:ascii="Times New Roman" w:eastAsia="Times New Roman" w:hAnsi="Times New Roman" w:cs="Times New Roman"/>
          <w:sz w:val="24"/>
          <w:szCs w:val="24"/>
          <w:lang w:eastAsia="et-EE"/>
        </w:rPr>
        <w:t>?</w:t>
      </w:r>
    </w:p>
    <w:p w:rsidR="00C10CF8" w:rsidRDefault="00C10CF8" w:rsidP="008836B3">
      <w:pPr>
        <w:spacing w:after="0" w:line="240" w:lineRule="auto"/>
        <w:jc w:val="both"/>
        <w:rPr>
          <w:rFonts w:ascii="Times New Roman" w:eastAsia="Times New Roman" w:hAnsi="Times New Roman" w:cs="Times New Roman"/>
          <w:sz w:val="24"/>
          <w:szCs w:val="24"/>
        </w:rPr>
      </w:pPr>
      <w:r w:rsidRPr="00C10CF8">
        <w:rPr>
          <w:rFonts w:ascii="Times New Roman" w:eastAsia="Times New Roman" w:hAnsi="Times New Roman" w:cs="Times New Roman"/>
          <w:b/>
          <w:sz w:val="24"/>
          <w:szCs w:val="24"/>
        </w:rPr>
        <w:t>Vastus:</w:t>
      </w:r>
      <w:r>
        <w:rPr>
          <w:rFonts w:ascii="Times New Roman" w:eastAsia="Times New Roman" w:hAnsi="Times New Roman" w:cs="Times New Roman"/>
          <w:sz w:val="24"/>
          <w:szCs w:val="24"/>
        </w:rPr>
        <w:t xml:space="preserve"> </w:t>
      </w:r>
      <w:r w:rsidR="00616DDC" w:rsidRPr="00616DDC">
        <w:rPr>
          <w:rFonts w:ascii="Times New Roman" w:eastAsia="Times New Roman" w:hAnsi="Times New Roman" w:cs="Times New Roman"/>
          <w:sz w:val="24"/>
          <w:szCs w:val="24"/>
        </w:rPr>
        <w:t>Maatulundusmaa sihtotstarbe koosseisu arvatakse järgmised kõlvikud: haritav maa, metsamaa, looduslik rohumaa, õuemaa ja muu maa.</w:t>
      </w:r>
    </w:p>
    <w:p w:rsidR="00C10CF8" w:rsidRPr="00616DDC" w:rsidRDefault="00C10CF8" w:rsidP="008836B3">
      <w:pPr>
        <w:spacing w:after="0" w:line="240" w:lineRule="auto"/>
        <w:jc w:val="both"/>
        <w:rPr>
          <w:rFonts w:ascii="Times New Roman" w:eastAsia="Times New Roman" w:hAnsi="Times New Roman" w:cs="Times New Roman"/>
          <w:sz w:val="24"/>
          <w:szCs w:val="24"/>
        </w:rPr>
      </w:pPr>
    </w:p>
    <w:p w:rsidR="00C10CF8" w:rsidRPr="008739ED" w:rsidRDefault="00C10CF8" w:rsidP="008836B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8739ED">
        <w:rPr>
          <w:rFonts w:ascii="Times New Roman" w:hAnsi="Times New Roman" w:cs="Times New Roman"/>
          <w:sz w:val="24"/>
          <w:szCs w:val="24"/>
        </w:rPr>
        <w:t xml:space="preserve">Mis on lühidalt vastavuskinnituse sisu? </w:t>
      </w:r>
    </w:p>
    <w:p w:rsidR="00C10CF8" w:rsidRDefault="00C10CF8" w:rsidP="008836B3">
      <w:pPr>
        <w:spacing w:after="0"/>
        <w:jc w:val="both"/>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Hindaja kinnistab hindamisaruandes  hindamistoimingu ja hindamisaruande vastavust standarditele sh headele tavadele.</w:t>
      </w:r>
    </w:p>
    <w:p w:rsidR="00C10CF8" w:rsidRDefault="00C10CF8" w:rsidP="008836B3">
      <w:pPr>
        <w:spacing w:after="0"/>
        <w:jc w:val="both"/>
        <w:rPr>
          <w:rFonts w:ascii="Times New Roman" w:hAnsi="Times New Roman" w:cs="Times New Roman"/>
          <w:sz w:val="24"/>
          <w:szCs w:val="24"/>
        </w:rPr>
      </w:pPr>
    </w:p>
    <w:p w:rsidR="00C10CF8" w:rsidRPr="008739ED" w:rsidRDefault="00C10CF8" w:rsidP="008836B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8739ED">
        <w:rPr>
          <w:rFonts w:ascii="Times New Roman" w:hAnsi="Times New Roman" w:cs="Times New Roman"/>
          <w:sz w:val="24"/>
          <w:szCs w:val="24"/>
        </w:rPr>
        <w:t>Mis on turuväärtus?</w:t>
      </w:r>
    </w:p>
    <w:p w:rsidR="00C10CF8" w:rsidRDefault="00C10CF8" w:rsidP="008836B3">
      <w:pPr>
        <w:spacing w:after="0"/>
        <w:jc w:val="both"/>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turuväärtus  on hinnangul põhinev summa, mille eest vara peaks väärtuse kuupäeval minema üle tehingut sooritada soovivalt müüjalt tehingut sooritada soovivale ostjale sõltumatus ja võrdsetel alustel toimuvas tehingus pärast kõigile nõuetele vastavat müügitegevust, kusjuures osapooled on tegutsenud teadlikult, kaalutletult ning ilma sunduseta</w:t>
      </w:r>
    </w:p>
    <w:p w:rsidR="00C10CF8" w:rsidRPr="008739ED" w:rsidRDefault="00C10CF8" w:rsidP="008836B3">
      <w:pPr>
        <w:spacing w:after="0"/>
        <w:jc w:val="both"/>
        <w:rPr>
          <w:rFonts w:ascii="Times New Roman" w:hAnsi="Times New Roman" w:cs="Times New Roman"/>
          <w:sz w:val="24"/>
          <w:szCs w:val="24"/>
        </w:rPr>
      </w:pPr>
    </w:p>
    <w:p w:rsidR="00C10CF8" w:rsidRPr="008739ED" w:rsidRDefault="00C10CF8" w:rsidP="008836B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8739ED">
        <w:rPr>
          <w:rFonts w:ascii="Times New Roman" w:hAnsi="Times New Roman" w:cs="Times New Roman"/>
          <w:sz w:val="24"/>
          <w:szCs w:val="24"/>
        </w:rPr>
        <w:t>Missugused tehingud valite võrdlustehinguteks võrdlusmeetodi kasutamisel? Missuguseid tingimusi peavad võrdlustehingud täitma?</w:t>
      </w:r>
    </w:p>
    <w:p w:rsidR="00C10CF8" w:rsidRPr="008739ED" w:rsidRDefault="00C10CF8" w:rsidP="008836B3">
      <w:pPr>
        <w:spacing w:after="0"/>
        <w:jc w:val="both"/>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Võrdlustehingute valikul lähtutakse sellest, et </w:t>
      </w:r>
    </w:p>
    <w:p w:rsidR="00C10CF8" w:rsidRPr="008739ED" w:rsidRDefault="00C10CF8" w:rsidP="008836B3">
      <w:pPr>
        <w:spacing w:after="0"/>
        <w:jc w:val="both"/>
        <w:rPr>
          <w:rFonts w:ascii="Times New Roman" w:hAnsi="Times New Roman" w:cs="Times New Roman"/>
          <w:sz w:val="24"/>
          <w:szCs w:val="24"/>
        </w:rPr>
      </w:pPr>
      <w:r w:rsidRPr="008739ED">
        <w:rPr>
          <w:rFonts w:ascii="Times New Roman" w:hAnsi="Times New Roman" w:cs="Times New Roman"/>
          <w:sz w:val="24"/>
          <w:szCs w:val="24"/>
        </w:rPr>
        <w:t xml:space="preserve">-analüüsitav vara oleks erinevate võrdluselementide osas hinnatava varaga võimalikult sarnane </w:t>
      </w:r>
    </w:p>
    <w:p w:rsidR="00C10CF8" w:rsidRPr="008739ED" w:rsidRDefault="00C10CF8" w:rsidP="008836B3">
      <w:pPr>
        <w:spacing w:after="0"/>
        <w:jc w:val="both"/>
        <w:rPr>
          <w:rFonts w:ascii="Times New Roman" w:hAnsi="Times New Roman" w:cs="Times New Roman"/>
          <w:sz w:val="24"/>
          <w:szCs w:val="24"/>
        </w:rPr>
      </w:pPr>
      <w:r w:rsidRPr="008739ED">
        <w:rPr>
          <w:rFonts w:ascii="Times New Roman" w:hAnsi="Times New Roman" w:cs="Times New Roman"/>
          <w:sz w:val="24"/>
          <w:szCs w:val="24"/>
        </w:rPr>
        <w:t xml:space="preserve">-müügitehing oleks teostatud vaba turu tingimustes </w:t>
      </w:r>
    </w:p>
    <w:p w:rsidR="00C10CF8" w:rsidRPr="008739ED" w:rsidRDefault="00C10CF8" w:rsidP="008836B3">
      <w:pPr>
        <w:spacing w:after="0"/>
        <w:jc w:val="both"/>
        <w:rPr>
          <w:rFonts w:ascii="Times New Roman" w:hAnsi="Times New Roman" w:cs="Times New Roman"/>
          <w:sz w:val="24"/>
          <w:szCs w:val="24"/>
        </w:rPr>
      </w:pPr>
      <w:r w:rsidRPr="008739ED">
        <w:rPr>
          <w:rFonts w:ascii="Times New Roman" w:hAnsi="Times New Roman" w:cs="Times New Roman"/>
          <w:sz w:val="24"/>
          <w:szCs w:val="24"/>
        </w:rPr>
        <w:t xml:space="preserve">-väärtuse kuupäeva suhtes võimalikult hiljuti ja </w:t>
      </w:r>
    </w:p>
    <w:p w:rsidR="00C10CF8" w:rsidRPr="008739ED" w:rsidRDefault="00C10CF8" w:rsidP="008836B3">
      <w:pPr>
        <w:spacing w:after="0"/>
        <w:jc w:val="both"/>
        <w:rPr>
          <w:rFonts w:ascii="Times New Roman" w:hAnsi="Times New Roman" w:cs="Times New Roman"/>
          <w:sz w:val="24"/>
          <w:szCs w:val="24"/>
        </w:rPr>
      </w:pPr>
      <w:r w:rsidRPr="008739ED">
        <w:rPr>
          <w:rFonts w:ascii="Times New Roman" w:hAnsi="Times New Roman" w:cs="Times New Roman"/>
          <w:sz w:val="24"/>
          <w:szCs w:val="24"/>
        </w:rPr>
        <w:t>- sarnases turusituatsioonis.</w:t>
      </w:r>
    </w:p>
    <w:p w:rsidR="00C10CF8" w:rsidRDefault="00C10CF8" w:rsidP="008836B3">
      <w:pPr>
        <w:spacing w:after="0"/>
        <w:jc w:val="both"/>
        <w:rPr>
          <w:rFonts w:ascii="Times New Roman" w:hAnsi="Times New Roman" w:cs="Times New Roman"/>
          <w:sz w:val="24"/>
          <w:szCs w:val="24"/>
        </w:rPr>
      </w:pPr>
    </w:p>
    <w:p w:rsidR="00C10CF8" w:rsidRPr="008739ED" w:rsidRDefault="00C10CF8" w:rsidP="008836B3">
      <w:pPr>
        <w:spacing w:after="0" w:line="240" w:lineRule="auto"/>
        <w:jc w:val="both"/>
        <w:rPr>
          <w:rFonts w:ascii="Times New Roman" w:eastAsia="MS Mincho" w:hAnsi="Times New Roman" w:cs="Times New Roman"/>
          <w:snapToGrid w:val="0"/>
          <w:sz w:val="24"/>
          <w:szCs w:val="24"/>
          <w:lang w:eastAsia="ja-JP"/>
        </w:rPr>
      </w:pPr>
      <w:r>
        <w:rPr>
          <w:rFonts w:ascii="Times New Roman" w:hAnsi="Times New Roman" w:cs="Times New Roman"/>
          <w:sz w:val="24"/>
          <w:szCs w:val="24"/>
        </w:rPr>
        <w:t xml:space="preserve">7. </w:t>
      </w:r>
      <w:r w:rsidRPr="008739ED">
        <w:rPr>
          <w:rFonts w:ascii="Times New Roman" w:eastAsia="MS Mincho" w:hAnsi="Times New Roman" w:cs="Times New Roman"/>
          <w:snapToGrid w:val="0"/>
          <w:sz w:val="24"/>
          <w:szCs w:val="24"/>
          <w:lang w:eastAsia="ja-JP"/>
        </w:rPr>
        <w:t>Mida nimetatakse võrdluselemendiks võrdlusmeetodi kasutamisel?  Tooge 2 näidet tehinguga seotud võrdluselementidest ja 5 näidet varaga seotud võrdluselementidest.</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b/>
          <w:snapToGrid w:val="0"/>
          <w:sz w:val="24"/>
          <w:szCs w:val="24"/>
          <w:lang w:eastAsia="ja-JP"/>
        </w:rPr>
        <w:t>Vastus:</w:t>
      </w:r>
      <w:r w:rsidRPr="008739ED">
        <w:rPr>
          <w:rFonts w:ascii="Times New Roman" w:eastAsia="MS Mincho" w:hAnsi="Times New Roman" w:cs="Times New Roman"/>
          <w:snapToGrid w:val="0"/>
          <w:sz w:val="24"/>
          <w:szCs w:val="24"/>
          <w:lang w:eastAsia="ja-JP"/>
        </w:rPr>
        <w:t xml:space="preserve"> Võrdluselement on </w:t>
      </w:r>
      <w:r w:rsidRPr="008739ED">
        <w:rPr>
          <w:rFonts w:ascii="Times New Roman" w:eastAsia="MS Mincho" w:hAnsi="Times New Roman" w:cs="Times New Roman"/>
          <w:sz w:val="24"/>
          <w:szCs w:val="24"/>
          <w:lang w:eastAsia="ja-JP"/>
        </w:rPr>
        <w:t xml:space="preserve">vara või tehingut iseloomustav näitaja, mille põhjal valitakse välja võrdlustehingud ja teostatakse kohandamine. </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Tehinguga seotud võrdluselementidena käsitletakse järgmisi näitajaid</w:t>
      </w:r>
      <w:r w:rsidRPr="008739ED">
        <w:rPr>
          <w:rFonts w:ascii="Times New Roman" w:eastAsia="MS Mincho" w:hAnsi="Times New Roman" w:cs="Times New Roman"/>
          <w:sz w:val="24"/>
          <w:szCs w:val="24"/>
          <w:lang w:eastAsia="ja-JP"/>
        </w:rPr>
        <w:t>:</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hinnatavad (võõrandatavad) õigused,</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finantseerimise tingimused,</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aeg ja turusituatsioon tehingu teostamise ajal,</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tehingu tingimused,</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 xml:space="preserve">jms näitajad. </w:t>
      </w:r>
    </w:p>
    <w:p w:rsidR="00C10CF8" w:rsidRPr="008739ED" w:rsidRDefault="00C10CF8" w:rsidP="008836B3">
      <w:pPr>
        <w:spacing w:after="0" w:line="240" w:lineRule="auto"/>
        <w:jc w:val="both"/>
        <w:rPr>
          <w:rFonts w:ascii="Times New Roman" w:eastAsia="MS Mincho" w:hAnsi="Times New Roman" w:cs="Times New Roman"/>
          <w:snapToGrid w:val="0"/>
          <w:sz w:val="24"/>
          <w:szCs w:val="24"/>
          <w:lang w:eastAsia="ja-JP"/>
        </w:rPr>
      </w:pPr>
      <w:r w:rsidRPr="008739ED">
        <w:rPr>
          <w:rFonts w:ascii="Times New Roman" w:eastAsia="MS Mincho" w:hAnsi="Times New Roman" w:cs="Times New Roman"/>
          <w:snapToGrid w:val="0"/>
          <w:sz w:val="24"/>
          <w:szCs w:val="24"/>
          <w:lang w:eastAsia="ja-JP"/>
        </w:rPr>
        <w:t>Varaga seotud võrdluselementidena käsitletakse järgmisi näitajaid</w:t>
      </w:r>
      <w:r w:rsidRPr="008739ED">
        <w:rPr>
          <w:rFonts w:ascii="Times New Roman" w:eastAsia="MS Mincho" w:hAnsi="Times New Roman" w:cs="Times New Roman"/>
          <w:sz w:val="24"/>
          <w:szCs w:val="24"/>
          <w:lang w:eastAsia="ja-JP"/>
        </w:rPr>
        <w:t>:</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asukoht,</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lastRenderedPageBreak/>
        <w:t>sihtostarve ja kõlvik,</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vara füüsilised näitajad (suurus jms näitajad),</w:t>
      </w:r>
    </w:p>
    <w:p w:rsidR="00C10CF8" w:rsidRPr="008739ED" w:rsidRDefault="00C10CF8" w:rsidP="008836B3">
      <w:pPr>
        <w:spacing w:after="0" w:line="240" w:lineRule="auto"/>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napToGrid w:val="0"/>
          <w:sz w:val="24"/>
          <w:szCs w:val="24"/>
          <w:lang w:eastAsia="ja-JP"/>
        </w:rPr>
        <w:t>majanduslikud näitajad,</w:t>
      </w:r>
    </w:p>
    <w:p w:rsidR="00C10CF8" w:rsidRDefault="00C10CF8" w:rsidP="008836B3">
      <w:pPr>
        <w:spacing w:after="0" w:line="240" w:lineRule="auto"/>
        <w:jc w:val="both"/>
        <w:rPr>
          <w:rFonts w:ascii="Times New Roman" w:eastAsia="MS Mincho" w:hAnsi="Times New Roman" w:cs="Times New Roman"/>
          <w:snapToGrid w:val="0"/>
          <w:sz w:val="24"/>
          <w:szCs w:val="24"/>
          <w:lang w:eastAsia="ja-JP"/>
        </w:rPr>
      </w:pPr>
      <w:r w:rsidRPr="008739ED">
        <w:rPr>
          <w:rFonts w:ascii="Times New Roman" w:eastAsia="MS Mincho" w:hAnsi="Times New Roman" w:cs="Times New Roman"/>
          <w:snapToGrid w:val="0"/>
          <w:sz w:val="24"/>
          <w:szCs w:val="24"/>
          <w:lang w:eastAsia="ja-JP"/>
        </w:rPr>
        <w:t xml:space="preserve">ja muud sarnased näitajad. </w:t>
      </w:r>
    </w:p>
    <w:p w:rsidR="00C10CF8" w:rsidRDefault="00C10CF8" w:rsidP="008836B3">
      <w:pPr>
        <w:spacing w:after="0" w:line="240" w:lineRule="auto"/>
        <w:jc w:val="both"/>
        <w:rPr>
          <w:rFonts w:ascii="Times New Roman" w:eastAsia="MS Mincho" w:hAnsi="Times New Roman" w:cs="Times New Roman"/>
          <w:snapToGrid w:val="0"/>
          <w:sz w:val="24"/>
          <w:szCs w:val="24"/>
          <w:lang w:eastAsia="ja-JP"/>
        </w:rPr>
      </w:pPr>
    </w:p>
    <w:p w:rsidR="00C10CF8" w:rsidRDefault="005F0756" w:rsidP="008836B3">
      <w:pPr>
        <w:pStyle w:val="Loend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8. </w:t>
      </w:r>
      <w:r w:rsidR="00C10CF8">
        <w:rPr>
          <w:rFonts w:ascii="Times New Roman" w:hAnsi="Times New Roman" w:cs="Times New Roman"/>
          <w:sz w:val="24"/>
          <w:szCs w:val="24"/>
        </w:rPr>
        <w:t>Kuidas hindate hoone osa (näiteks korteri) kvaliteediklassi vastavalt EVS875-10? Tooge näide hooneosa (korteri) kvaliteediklassi tähise kohta.</w:t>
      </w:r>
    </w:p>
    <w:p w:rsidR="00C10CF8" w:rsidRPr="00AC4C17" w:rsidRDefault="00C10CF8" w:rsidP="008836B3">
      <w:pPr>
        <w:tabs>
          <w:tab w:val="left" w:pos="941"/>
        </w:tabs>
        <w:spacing w:after="240" w:line="230" w:lineRule="atLeast"/>
        <w:jc w:val="both"/>
        <w:rPr>
          <w:rFonts w:ascii="Times New Roman" w:eastAsia="MS Mincho" w:hAnsi="Times New Roman" w:cs="Times New Roman"/>
          <w:sz w:val="24"/>
          <w:szCs w:val="24"/>
          <w:lang w:eastAsia="ja-JP"/>
        </w:rPr>
      </w:pPr>
      <w:r w:rsidRPr="00FF0836">
        <w:rPr>
          <w:rFonts w:ascii="Times New Roman" w:eastAsia="MS Mincho" w:hAnsi="Times New Roman" w:cs="Times New Roman"/>
          <w:b/>
          <w:sz w:val="24"/>
          <w:szCs w:val="24"/>
          <w:lang w:eastAsia="ja-JP"/>
        </w:rPr>
        <w:t>Vastus:</w:t>
      </w:r>
      <w:r w:rsidRPr="00FF0836">
        <w:rPr>
          <w:rFonts w:ascii="Times New Roman" w:eastAsia="MS Mincho" w:hAnsi="Times New Roman" w:cs="Times New Roman"/>
          <w:sz w:val="24"/>
          <w:szCs w:val="24"/>
          <w:lang w:eastAsia="ja-JP"/>
        </w:rPr>
        <w:t xml:space="preserve"> </w:t>
      </w:r>
      <w:r w:rsidRPr="00AC4C17">
        <w:rPr>
          <w:rFonts w:ascii="Times New Roman" w:eastAsia="MS Mincho" w:hAnsi="Times New Roman" w:cs="Times New Roman"/>
          <w:sz w:val="24"/>
          <w:szCs w:val="24"/>
          <w:lang w:eastAsia="ja-JP"/>
        </w:rPr>
        <w:t xml:space="preserve">Hoone osade (korterite) kvaliteediklassi määramisel hinnatakse kinnisvara kui tervikut ja sellele lisaks määratakse eraldi korteri kvaliteediklass. Korteri kvaliteediklass hinnatakse ehitise kvaliteedi juures eraldi teguriterühma alusel (sisustuse ja sisseseade kvaliteet). Hoone osa kvaliteediklassi tähis lisatakse kinnisvara kui terviku kvaliteediklassi näitajale ehitise kvaliteediklassi tähise lisana väikese tähega (a, b, c). </w:t>
      </w:r>
    </w:p>
    <w:p w:rsidR="00C10CF8" w:rsidRPr="00D07C8E" w:rsidRDefault="00C10CF8" w:rsidP="00D07C8E">
      <w:pPr>
        <w:tabs>
          <w:tab w:val="left" w:pos="1134"/>
        </w:tabs>
        <w:spacing w:after="240" w:line="230" w:lineRule="atLeast"/>
        <w:jc w:val="both"/>
        <w:rPr>
          <w:rFonts w:ascii="Times New Roman" w:eastAsia="Times New Roman" w:hAnsi="Times New Roman" w:cs="Times New Roman"/>
          <w:sz w:val="24"/>
          <w:szCs w:val="24"/>
        </w:rPr>
      </w:pPr>
      <w:r w:rsidRPr="00AC4C17">
        <w:rPr>
          <w:rFonts w:ascii="Times New Roman" w:eastAsia="Times New Roman" w:hAnsi="Times New Roman" w:cs="Times New Roman"/>
          <w:sz w:val="24"/>
          <w:szCs w:val="24"/>
        </w:rPr>
        <w:t>NÄIDE</w:t>
      </w:r>
      <w:r w:rsidRPr="00AC4C17">
        <w:rPr>
          <w:rFonts w:ascii="Times New Roman" w:eastAsia="Times New Roman" w:hAnsi="Times New Roman" w:cs="Times New Roman"/>
          <w:sz w:val="24"/>
          <w:szCs w:val="24"/>
        </w:rPr>
        <w:tab/>
        <w:t xml:space="preserve">Hoone osa kvaliteediklassi tähiseks võib olla </w:t>
      </w:r>
      <w:proofErr w:type="spellStart"/>
      <w:r w:rsidRPr="00AC4C17">
        <w:rPr>
          <w:rFonts w:ascii="Times New Roman" w:eastAsia="Times New Roman" w:hAnsi="Times New Roman" w:cs="Times New Roman"/>
          <w:sz w:val="24"/>
          <w:szCs w:val="24"/>
        </w:rPr>
        <w:t>ABbA</w:t>
      </w:r>
      <w:proofErr w:type="spellEnd"/>
      <w:r w:rsidRPr="00AC4C17">
        <w:rPr>
          <w:rFonts w:ascii="Times New Roman" w:eastAsia="Times New Roman" w:hAnsi="Times New Roman" w:cs="Times New Roman"/>
          <w:sz w:val="24"/>
          <w:szCs w:val="24"/>
        </w:rPr>
        <w:t xml:space="preserve">. </w:t>
      </w:r>
    </w:p>
    <w:p w:rsidR="00D07C8E" w:rsidRDefault="00D07C8E" w:rsidP="00D07C8E">
      <w:pPr>
        <w:spacing w:after="0" w:line="240" w:lineRule="auto"/>
        <w:jc w:val="both"/>
        <w:rPr>
          <w:rFonts w:ascii="Times New Roman" w:hAnsi="Times New Roman" w:cs="Times New Roman"/>
          <w:b/>
          <w:sz w:val="24"/>
          <w:szCs w:val="24"/>
        </w:rPr>
      </w:pPr>
      <w:r w:rsidRPr="00B71F9C">
        <w:rPr>
          <w:rFonts w:ascii="Times New Roman" w:hAnsi="Times New Roman" w:cs="Times New Roman"/>
          <w:sz w:val="24"/>
          <w:szCs w:val="24"/>
        </w:rPr>
        <w:t>9. Milline on erinevus nominaalse (</w:t>
      </w:r>
      <w:proofErr w:type="spellStart"/>
      <w:r w:rsidRPr="00B71F9C">
        <w:rPr>
          <w:rFonts w:ascii="Times New Roman" w:hAnsi="Times New Roman" w:cs="Times New Roman"/>
          <w:i/>
          <w:sz w:val="24"/>
          <w:szCs w:val="24"/>
        </w:rPr>
        <w:t>nominal</w:t>
      </w:r>
      <w:proofErr w:type="spellEnd"/>
      <w:r w:rsidRPr="00B71F9C">
        <w:rPr>
          <w:rFonts w:ascii="Times New Roman" w:hAnsi="Times New Roman" w:cs="Times New Roman"/>
          <w:sz w:val="24"/>
          <w:szCs w:val="24"/>
        </w:rPr>
        <w:t>), reaalse (</w:t>
      </w:r>
      <w:r w:rsidRPr="00B71F9C">
        <w:rPr>
          <w:rFonts w:ascii="Times New Roman" w:hAnsi="Times New Roman" w:cs="Times New Roman"/>
          <w:i/>
          <w:sz w:val="24"/>
          <w:szCs w:val="24"/>
        </w:rPr>
        <w:t>real</w:t>
      </w:r>
      <w:r w:rsidRPr="00B71F9C">
        <w:rPr>
          <w:rFonts w:ascii="Times New Roman" w:hAnsi="Times New Roman" w:cs="Times New Roman"/>
          <w:sz w:val="24"/>
          <w:szCs w:val="24"/>
        </w:rPr>
        <w:t>) ja tegeliku ehk efektiivse (</w:t>
      </w:r>
      <w:proofErr w:type="spellStart"/>
      <w:r w:rsidRPr="00B71F9C">
        <w:rPr>
          <w:rFonts w:ascii="Times New Roman" w:hAnsi="Times New Roman" w:cs="Times New Roman"/>
          <w:i/>
          <w:sz w:val="24"/>
          <w:szCs w:val="24"/>
        </w:rPr>
        <w:t>effective</w:t>
      </w:r>
      <w:proofErr w:type="spellEnd"/>
      <w:r w:rsidRPr="00B71F9C">
        <w:rPr>
          <w:rFonts w:ascii="Times New Roman" w:hAnsi="Times New Roman" w:cs="Times New Roman"/>
          <w:sz w:val="24"/>
          <w:szCs w:val="24"/>
        </w:rPr>
        <w:t>) intressi</w:t>
      </w:r>
      <w:r w:rsidRPr="00B71F9C">
        <w:rPr>
          <w:rFonts w:ascii="Times New Roman" w:hAnsi="Times New Roman" w:cs="Times New Roman"/>
          <w:sz w:val="24"/>
          <w:szCs w:val="24"/>
        </w:rPr>
        <w:softHyphen/>
        <w:t>mää</w:t>
      </w:r>
      <w:r w:rsidRPr="00B71F9C">
        <w:rPr>
          <w:rFonts w:ascii="Times New Roman" w:hAnsi="Times New Roman" w:cs="Times New Roman"/>
          <w:sz w:val="24"/>
          <w:szCs w:val="24"/>
        </w:rPr>
        <w:softHyphen/>
        <w:t>ra vahel ning millist neist intressi</w:t>
      </w:r>
      <w:r w:rsidRPr="00B71F9C">
        <w:rPr>
          <w:rFonts w:ascii="Times New Roman" w:hAnsi="Times New Roman" w:cs="Times New Roman"/>
          <w:sz w:val="24"/>
          <w:szCs w:val="24"/>
        </w:rPr>
        <w:softHyphen/>
        <w:t>mää</w:t>
      </w:r>
      <w:r w:rsidRPr="00B71F9C">
        <w:rPr>
          <w:rFonts w:ascii="Times New Roman" w:hAnsi="Times New Roman" w:cs="Times New Roman"/>
          <w:sz w:val="24"/>
          <w:szCs w:val="24"/>
        </w:rPr>
        <w:softHyphen/>
        <w:t>radest kasutatakse finantsarvutustes, sh kinnisvara hinda</w:t>
      </w:r>
      <w:r w:rsidRPr="00B71F9C">
        <w:rPr>
          <w:rFonts w:ascii="Times New Roman" w:hAnsi="Times New Roman" w:cs="Times New Roman"/>
          <w:sz w:val="24"/>
          <w:szCs w:val="24"/>
        </w:rPr>
        <w:softHyphen/>
        <w:t>mi</w:t>
      </w:r>
      <w:r w:rsidRPr="00B71F9C">
        <w:rPr>
          <w:rFonts w:ascii="Times New Roman" w:hAnsi="Times New Roman" w:cs="Times New Roman"/>
          <w:sz w:val="24"/>
          <w:szCs w:val="24"/>
        </w:rPr>
        <w:softHyphen/>
        <w:t>sel</w:t>
      </w:r>
      <w:r w:rsidRPr="00B71F9C">
        <w:rPr>
          <w:rFonts w:ascii="Times New Roman" w:hAnsi="Times New Roman" w:cs="Times New Roman"/>
          <w:b/>
          <w:sz w:val="24"/>
          <w:szCs w:val="24"/>
        </w:rPr>
        <w:t>?</w:t>
      </w:r>
    </w:p>
    <w:p w:rsidR="00C04F72" w:rsidRPr="00432A4F" w:rsidRDefault="00432A4F" w:rsidP="00432A4F">
      <w:pPr>
        <w:spacing w:before="120" w:after="0" w:line="240" w:lineRule="auto"/>
        <w:jc w:val="both"/>
        <w:rPr>
          <w:rFonts w:ascii="Times New Roman" w:hAnsi="Times New Roman" w:cs="Times New Roman"/>
          <w:sz w:val="24"/>
          <w:szCs w:val="24"/>
        </w:rPr>
      </w:pPr>
      <w:r w:rsidRPr="00432A4F">
        <w:rPr>
          <w:rFonts w:ascii="Times New Roman" w:hAnsi="Times New Roman" w:cs="Times New Roman"/>
          <w:b/>
          <w:sz w:val="24"/>
          <w:szCs w:val="24"/>
        </w:rPr>
        <w:t xml:space="preserve">Vastus: </w:t>
      </w:r>
      <w:r w:rsidRPr="00432A4F">
        <w:rPr>
          <w:rFonts w:ascii="Times New Roman" w:hAnsi="Times New Roman" w:cs="Times New Roman"/>
          <w:sz w:val="24"/>
          <w:szCs w:val="24"/>
        </w:rPr>
        <w:t>Nominaalne intressimäär on lepinguline intressimäär, mille arvutamise sagedus on üks kord aastas. Reaalne int</w:t>
      </w:r>
      <w:r w:rsidRPr="00432A4F">
        <w:rPr>
          <w:rFonts w:ascii="Times New Roman" w:hAnsi="Times New Roman" w:cs="Times New Roman"/>
          <w:sz w:val="24"/>
          <w:szCs w:val="24"/>
        </w:rPr>
        <w:softHyphen/>
        <w:t>res</w:t>
      </w:r>
      <w:r w:rsidRPr="00432A4F">
        <w:rPr>
          <w:rFonts w:ascii="Times New Roman" w:hAnsi="Times New Roman" w:cs="Times New Roman"/>
          <w:sz w:val="24"/>
          <w:szCs w:val="24"/>
        </w:rPr>
        <w:softHyphen/>
      </w:r>
      <w:r w:rsidRPr="00432A4F">
        <w:rPr>
          <w:rFonts w:ascii="Times New Roman" w:hAnsi="Times New Roman" w:cs="Times New Roman"/>
          <w:sz w:val="24"/>
          <w:szCs w:val="24"/>
        </w:rPr>
        <w:softHyphen/>
        <w:t>simäär on üldistatult inflatsiooni arvestav nominaalne intressimäär, ehk reaalne intressimäär = nominaalne intressimäär – inflatsiooni</w:t>
      </w:r>
      <w:r w:rsidRPr="00432A4F">
        <w:rPr>
          <w:rFonts w:ascii="Times New Roman" w:hAnsi="Times New Roman" w:cs="Times New Roman"/>
          <w:sz w:val="24"/>
          <w:szCs w:val="24"/>
        </w:rPr>
        <w:softHyphen/>
        <w:t>määr. Tegelik intressimäär avaldub olukorras, kus intressi arvutatakse sa</w:t>
      </w:r>
      <w:r w:rsidRPr="00432A4F">
        <w:rPr>
          <w:rFonts w:ascii="Times New Roman" w:hAnsi="Times New Roman" w:cs="Times New Roman"/>
          <w:sz w:val="24"/>
          <w:szCs w:val="24"/>
        </w:rPr>
        <w:softHyphen/>
        <w:t>gedamini, kui üks kord aastas.</w:t>
      </w:r>
    </w:p>
    <w:p w:rsidR="00D07C8E" w:rsidRPr="00C04F72" w:rsidRDefault="00C04F72" w:rsidP="00D07C8E">
      <w:pPr>
        <w:spacing w:before="120" w:after="0" w:line="240" w:lineRule="auto"/>
        <w:jc w:val="both"/>
        <w:rPr>
          <w:rFonts w:ascii="Times New Roman" w:hAnsi="Times New Roman" w:cs="Times New Roman"/>
          <w:sz w:val="24"/>
          <w:szCs w:val="24"/>
        </w:rPr>
      </w:pPr>
      <w:r w:rsidRPr="00C04F72">
        <w:rPr>
          <w:rFonts w:ascii="Times New Roman" w:hAnsi="Times New Roman" w:cs="Times New Roman"/>
          <w:sz w:val="24"/>
          <w:szCs w:val="24"/>
        </w:rPr>
        <w:t>Finantsarvutustes ning sh ka kinnisvara hindamisel tulumeetodiga võetakse aluseks nominaalne intressimäär.</w:t>
      </w:r>
    </w:p>
    <w:p w:rsidR="00C04F72" w:rsidRDefault="00C04F72" w:rsidP="00D07C8E">
      <w:pPr>
        <w:spacing w:after="0" w:line="240" w:lineRule="auto"/>
        <w:jc w:val="both"/>
        <w:rPr>
          <w:rFonts w:ascii="Times New Roman" w:hAnsi="Times New Roman" w:cs="Times New Roman"/>
          <w:sz w:val="24"/>
          <w:szCs w:val="24"/>
        </w:rPr>
      </w:pPr>
    </w:p>
    <w:p w:rsidR="00D07C8E" w:rsidRDefault="00D07C8E" w:rsidP="00D07C8E">
      <w:pPr>
        <w:spacing w:after="0" w:line="240" w:lineRule="auto"/>
        <w:jc w:val="both"/>
        <w:rPr>
          <w:rFonts w:ascii="Times New Roman" w:hAnsi="Times New Roman" w:cs="Times New Roman"/>
          <w:sz w:val="24"/>
          <w:szCs w:val="24"/>
        </w:rPr>
      </w:pPr>
      <w:bookmarkStart w:id="0" w:name="_GoBack"/>
      <w:bookmarkEnd w:id="0"/>
      <w:r w:rsidRPr="00B71F9C">
        <w:rPr>
          <w:rFonts w:ascii="Times New Roman" w:hAnsi="Times New Roman" w:cs="Times New Roman"/>
          <w:sz w:val="24"/>
          <w:szCs w:val="24"/>
        </w:rPr>
        <w:t>10. Milliste makromajanduslike näitajatega on võimalik kirjeldada kinnisvaraturul toimuvat? Nimetada neist vähemalt nelja.</w:t>
      </w:r>
    </w:p>
    <w:p w:rsidR="00432A4F" w:rsidRDefault="00432A4F" w:rsidP="00D07C8E">
      <w:pPr>
        <w:spacing w:after="0" w:line="240" w:lineRule="auto"/>
        <w:jc w:val="both"/>
        <w:rPr>
          <w:rFonts w:ascii="Times New Roman" w:hAnsi="Times New Roman" w:cs="Times New Roman"/>
          <w:sz w:val="24"/>
          <w:szCs w:val="24"/>
        </w:rPr>
      </w:pPr>
    </w:p>
    <w:p w:rsidR="00432A4F" w:rsidRDefault="00432A4F" w:rsidP="00D07C8E">
      <w:pPr>
        <w:spacing w:after="0" w:line="240" w:lineRule="auto"/>
        <w:jc w:val="both"/>
        <w:rPr>
          <w:rFonts w:ascii="Times New Roman" w:hAnsi="Times New Roman" w:cs="Times New Roman"/>
          <w:sz w:val="24"/>
          <w:szCs w:val="24"/>
        </w:rPr>
      </w:pPr>
      <w:r w:rsidRPr="00432A4F">
        <w:rPr>
          <w:rFonts w:ascii="Times New Roman" w:hAnsi="Times New Roman" w:cs="Times New Roman"/>
          <w:b/>
          <w:sz w:val="24"/>
          <w:szCs w:val="24"/>
        </w:rPr>
        <w:t>Vastus:</w:t>
      </w:r>
      <w:r w:rsidRPr="00432A4F">
        <w:rPr>
          <w:rFonts w:ascii="Times New Roman" w:hAnsi="Times New Roman" w:cs="Times New Roman"/>
          <w:sz w:val="24"/>
          <w:szCs w:val="24"/>
        </w:rPr>
        <w:t xml:space="preserve"> THI, SKP, üldine intresside tase, leibkonna keskmine sissetulekute tase.</w:t>
      </w:r>
    </w:p>
    <w:p w:rsidR="00D07C8E" w:rsidRPr="00B71F9C" w:rsidRDefault="00D07C8E" w:rsidP="00D07C8E">
      <w:pPr>
        <w:spacing w:after="0" w:line="240" w:lineRule="auto"/>
        <w:jc w:val="both"/>
        <w:rPr>
          <w:rFonts w:ascii="Times New Roman" w:hAnsi="Times New Roman" w:cs="Times New Roman"/>
          <w:sz w:val="24"/>
          <w:szCs w:val="24"/>
        </w:rPr>
      </w:pPr>
    </w:p>
    <w:p w:rsidR="00D07C8E" w:rsidRDefault="00D07C8E" w:rsidP="00D07C8E">
      <w:pPr>
        <w:spacing w:after="0" w:line="240" w:lineRule="auto"/>
        <w:jc w:val="both"/>
        <w:rPr>
          <w:rFonts w:ascii="Times New Roman" w:hAnsi="Times New Roman" w:cs="Times New Roman"/>
          <w:sz w:val="24"/>
          <w:szCs w:val="24"/>
        </w:rPr>
      </w:pPr>
      <w:r w:rsidRPr="00B71F9C">
        <w:rPr>
          <w:rFonts w:ascii="Times New Roman" w:hAnsi="Times New Roman" w:cs="Times New Roman"/>
          <w:sz w:val="24"/>
          <w:szCs w:val="24"/>
        </w:rPr>
        <w:t>11. Mis on mediaankeskmine ja kuidas seda leitakse? Esitage palun valem koos selgitusega.</w:t>
      </w:r>
    </w:p>
    <w:p w:rsidR="00432A4F" w:rsidRDefault="00432A4F" w:rsidP="00D07C8E">
      <w:pPr>
        <w:spacing w:after="0" w:line="240" w:lineRule="auto"/>
        <w:jc w:val="both"/>
        <w:rPr>
          <w:rFonts w:ascii="Times New Roman" w:hAnsi="Times New Roman" w:cs="Times New Roman"/>
          <w:sz w:val="24"/>
          <w:szCs w:val="24"/>
        </w:rPr>
      </w:pPr>
    </w:p>
    <w:p w:rsidR="00432A4F" w:rsidRPr="00432A4F" w:rsidRDefault="00432A4F" w:rsidP="00432A4F">
      <w:pPr>
        <w:spacing w:after="120" w:line="240" w:lineRule="auto"/>
        <w:jc w:val="both"/>
        <w:rPr>
          <w:rFonts w:ascii="Times New Roman" w:hAnsi="Times New Roman" w:cs="Times New Roman"/>
          <w:sz w:val="24"/>
          <w:szCs w:val="24"/>
        </w:rPr>
      </w:pPr>
      <w:r w:rsidRPr="00432A4F">
        <w:rPr>
          <w:rFonts w:ascii="Times New Roman" w:hAnsi="Times New Roman" w:cs="Times New Roman"/>
          <w:b/>
          <w:sz w:val="24"/>
          <w:szCs w:val="24"/>
        </w:rPr>
        <w:t xml:space="preserve">Vastus: </w:t>
      </w:r>
      <w:r w:rsidRPr="00432A4F">
        <w:rPr>
          <w:rFonts w:ascii="Times New Roman" w:hAnsi="Times New Roman" w:cs="Times New Roman"/>
          <w:sz w:val="24"/>
          <w:szCs w:val="24"/>
        </w:rPr>
        <w:t xml:space="preserve">Mediaan on korrastatud statistilise rea </w:t>
      </w:r>
      <w:proofErr w:type="spellStart"/>
      <w:r w:rsidRPr="00432A4F">
        <w:rPr>
          <w:rFonts w:ascii="Times New Roman" w:hAnsi="Times New Roman" w:cs="Times New Roman"/>
          <w:sz w:val="24"/>
          <w:szCs w:val="24"/>
        </w:rPr>
        <w:t>kekmine</w:t>
      </w:r>
      <w:proofErr w:type="spellEnd"/>
      <w:r w:rsidRPr="00432A4F">
        <w:rPr>
          <w:rFonts w:ascii="Times New Roman" w:hAnsi="Times New Roman" w:cs="Times New Roman"/>
          <w:sz w:val="24"/>
          <w:szCs w:val="24"/>
        </w:rPr>
        <w:t xml:space="preserve"> liige, millest mõlemale poole jääb võrdne arv liik</w:t>
      </w:r>
      <w:r w:rsidRPr="00432A4F">
        <w:rPr>
          <w:rFonts w:ascii="Times New Roman" w:hAnsi="Times New Roman" w:cs="Times New Roman"/>
          <w:sz w:val="24"/>
          <w:szCs w:val="24"/>
        </w:rPr>
        <w:softHyphen/>
        <w:t>meid. Mediaani nim ka keskliikmeks. Turu-uuringute läbiviimisel on mediaani tüüpilisus alati rohkem taga</w:t>
      </w:r>
      <w:r w:rsidRPr="00432A4F">
        <w:rPr>
          <w:rFonts w:ascii="Times New Roman" w:hAnsi="Times New Roman" w:cs="Times New Roman"/>
          <w:sz w:val="24"/>
          <w:szCs w:val="24"/>
        </w:rPr>
        <w:softHyphen/>
        <w:t>tud, kui aritmeetilistel keskmistel. Mediaani järjekorra järjekorranumber reas võrdub (n+1)/2, kus n on rea liik</w:t>
      </w:r>
      <w:r w:rsidRPr="00432A4F">
        <w:rPr>
          <w:rFonts w:ascii="Times New Roman" w:hAnsi="Times New Roman" w:cs="Times New Roman"/>
          <w:sz w:val="24"/>
          <w:szCs w:val="24"/>
        </w:rPr>
        <w:softHyphen/>
        <w:t>mete arv. Intervallreas leitakse mediaan valemiga:</w:t>
      </w:r>
    </w:p>
    <w:p w:rsidR="00432A4F" w:rsidRPr="00432A4F" w:rsidRDefault="00432A4F" w:rsidP="00432A4F">
      <w:pPr>
        <w:spacing w:after="120" w:line="240" w:lineRule="auto"/>
        <w:jc w:val="both"/>
        <w:rPr>
          <w:rFonts w:ascii="Times New Roman" w:hAnsi="Times New Roman" w:cs="Times New Roman"/>
          <w:b/>
          <w:sz w:val="24"/>
          <w:szCs w:val="24"/>
        </w:rPr>
      </w:pPr>
      <w:r w:rsidRPr="00432A4F">
        <w:rPr>
          <w:rFonts w:ascii="Times New Roman" w:hAnsi="Times New Roman" w:cs="Times New Roman"/>
          <w:b/>
          <w:position w:val="-30"/>
          <w:sz w:val="24"/>
          <w:szCs w:val="24"/>
        </w:rPr>
        <w:object w:dxaOrig="246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57.6pt" o:ole="">
            <v:imagedata r:id="rId6" o:title=""/>
          </v:shape>
          <o:OLEObject Type="Embed" ProgID="Equation.3" ShapeID="_x0000_i1025" DrawAspect="Content" ObjectID="_1474895673" r:id="rId7"/>
        </w:object>
      </w:r>
    </w:p>
    <w:p w:rsidR="00432A4F" w:rsidRPr="00432A4F" w:rsidRDefault="00432A4F" w:rsidP="00432A4F">
      <w:pPr>
        <w:spacing w:before="120" w:after="0" w:line="240" w:lineRule="auto"/>
        <w:jc w:val="both"/>
        <w:rPr>
          <w:rFonts w:ascii="Times New Roman" w:hAnsi="Times New Roman" w:cs="Times New Roman"/>
          <w:sz w:val="24"/>
          <w:szCs w:val="24"/>
        </w:rPr>
      </w:pPr>
      <w:r w:rsidRPr="00432A4F">
        <w:rPr>
          <w:rFonts w:ascii="Times New Roman" w:hAnsi="Times New Roman" w:cs="Times New Roman"/>
          <w:sz w:val="24"/>
          <w:szCs w:val="24"/>
        </w:rPr>
        <w:t xml:space="preserve">kus </w:t>
      </w:r>
      <w:proofErr w:type="spellStart"/>
      <w:r w:rsidRPr="00432A4F">
        <w:rPr>
          <w:rFonts w:ascii="Times New Roman" w:hAnsi="Times New Roman" w:cs="Times New Roman"/>
          <w:sz w:val="24"/>
          <w:szCs w:val="24"/>
        </w:rPr>
        <w:t>x</w:t>
      </w:r>
      <w:r w:rsidRPr="00432A4F">
        <w:rPr>
          <w:rFonts w:ascii="Times New Roman" w:hAnsi="Times New Roman" w:cs="Times New Roman"/>
          <w:sz w:val="24"/>
          <w:szCs w:val="24"/>
          <w:vertAlign w:val="subscript"/>
        </w:rPr>
        <w:t>me</w:t>
      </w:r>
      <w:proofErr w:type="spellEnd"/>
      <w:r w:rsidRPr="00432A4F">
        <w:rPr>
          <w:rFonts w:ascii="Times New Roman" w:hAnsi="Times New Roman" w:cs="Times New Roman"/>
          <w:sz w:val="24"/>
          <w:szCs w:val="24"/>
        </w:rPr>
        <w:t xml:space="preserve"> – mediaaniintervalli alampiir,</w:t>
      </w:r>
    </w:p>
    <w:p w:rsidR="00432A4F" w:rsidRPr="00432A4F" w:rsidRDefault="00432A4F" w:rsidP="00432A4F">
      <w:pPr>
        <w:spacing w:after="0" w:line="240" w:lineRule="auto"/>
        <w:jc w:val="both"/>
        <w:rPr>
          <w:rFonts w:ascii="Times New Roman" w:hAnsi="Times New Roman" w:cs="Times New Roman"/>
          <w:sz w:val="24"/>
          <w:szCs w:val="24"/>
        </w:rPr>
      </w:pPr>
      <w:r w:rsidRPr="00432A4F">
        <w:rPr>
          <w:rFonts w:ascii="Times New Roman" w:hAnsi="Times New Roman" w:cs="Times New Roman"/>
          <w:sz w:val="24"/>
          <w:szCs w:val="24"/>
        </w:rPr>
        <w:t>K – mediaaniintervalli pikkus,</w:t>
      </w:r>
    </w:p>
    <w:p w:rsidR="00432A4F" w:rsidRPr="00432A4F" w:rsidRDefault="00432A4F" w:rsidP="00432A4F">
      <w:pPr>
        <w:spacing w:after="0" w:line="240" w:lineRule="auto"/>
        <w:jc w:val="both"/>
        <w:rPr>
          <w:rFonts w:ascii="Times New Roman" w:hAnsi="Times New Roman" w:cs="Times New Roman"/>
          <w:sz w:val="24"/>
          <w:szCs w:val="24"/>
        </w:rPr>
      </w:pPr>
      <w:r w:rsidRPr="00432A4F">
        <w:rPr>
          <w:rFonts w:ascii="Times New Roman" w:hAnsi="Times New Roman" w:cs="Times New Roman"/>
          <w:sz w:val="24"/>
          <w:szCs w:val="24"/>
        </w:rPr>
        <w:t>W – mediaaniintervallile eelnevate intervallide sageduste summa,</w:t>
      </w:r>
    </w:p>
    <w:p w:rsidR="00432A4F" w:rsidRPr="00432A4F" w:rsidRDefault="00432A4F" w:rsidP="00D07C8E">
      <w:pPr>
        <w:spacing w:after="0" w:line="240" w:lineRule="auto"/>
        <w:jc w:val="both"/>
      </w:pPr>
      <w:proofErr w:type="spellStart"/>
      <w:r w:rsidRPr="00432A4F">
        <w:rPr>
          <w:rFonts w:ascii="Times New Roman" w:hAnsi="Times New Roman" w:cs="Times New Roman"/>
          <w:sz w:val="24"/>
          <w:szCs w:val="24"/>
        </w:rPr>
        <w:t>f</w:t>
      </w:r>
      <w:r w:rsidRPr="00432A4F">
        <w:rPr>
          <w:rFonts w:ascii="Times New Roman" w:hAnsi="Times New Roman" w:cs="Times New Roman"/>
          <w:sz w:val="24"/>
          <w:szCs w:val="24"/>
          <w:vertAlign w:val="subscript"/>
        </w:rPr>
        <w:t>me</w:t>
      </w:r>
      <w:proofErr w:type="spellEnd"/>
      <w:r w:rsidRPr="00432A4F">
        <w:rPr>
          <w:rFonts w:ascii="Times New Roman" w:hAnsi="Times New Roman" w:cs="Times New Roman"/>
          <w:sz w:val="24"/>
          <w:szCs w:val="24"/>
        </w:rPr>
        <w:t xml:space="preserve"> – mediaaniintervalli sagedus</w:t>
      </w:r>
      <w:r w:rsidRPr="00FE7EDB">
        <w:t>.</w:t>
      </w:r>
    </w:p>
    <w:p w:rsidR="00D07C8E" w:rsidRPr="005C604A" w:rsidRDefault="00D07C8E" w:rsidP="00D07C8E">
      <w:pPr>
        <w:spacing w:after="0" w:line="240" w:lineRule="auto"/>
        <w:jc w:val="both"/>
        <w:rPr>
          <w:rFonts w:ascii="Times New Roman" w:hAnsi="Times New Roman" w:cs="Times New Roman"/>
          <w:sz w:val="24"/>
          <w:szCs w:val="24"/>
        </w:rPr>
      </w:pPr>
    </w:p>
    <w:p w:rsidR="00D07C8E" w:rsidRDefault="00D07C8E" w:rsidP="00D07C8E">
      <w:pPr>
        <w:pStyle w:val="Default"/>
        <w:jc w:val="both"/>
        <w:rPr>
          <w:rFonts w:ascii="Times New Roman" w:hAnsi="Times New Roman" w:cs="Times New Roman"/>
        </w:rPr>
      </w:pPr>
      <w:r w:rsidRPr="00C31050">
        <w:rPr>
          <w:rFonts w:ascii="Times New Roman" w:hAnsi="Times New Roman" w:cs="Times New Roman"/>
        </w:rPr>
        <w:t xml:space="preserve">12. Mitmendasse kinnistusregistriosa jakku kantakse hüpoteek ja mida hüpoteegi kanne peab sisaldama ning mida hüpoteegi kanne võib sisaldada? </w:t>
      </w:r>
    </w:p>
    <w:p w:rsidR="00432A4F" w:rsidRDefault="00432A4F" w:rsidP="00D07C8E">
      <w:pPr>
        <w:pStyle w:val="Default"/>
        <w:jc w:val="both"/>
        <w:rPr>
          <w:rFonts w:ascii="Times New Roman" w:hAnsi="Times New Roman" w:cs="Times New Roman"/>
        </w:rPr>
      </w:pPr>
    </w:p>
    <w:p w:rsidR="00432A4F" w:rsidRPr="00432A4F" w:rsidRDefault="00432A4F" w:rsidP="00944C75">
      <w:pPr>
        <w:pStyle w:val="Default"/>
        <w:jc w:val="both"/>
        <w:rPr>
          <w:rFonts w:ascii="Times New Roman" w:hAnsi="Times New Roman" w:cs="Times New Roman"/>
        </w:rPr>
      </w:pPr>
      <w:r w:rsidRPr="00432A4F">
        <w:rPr>
          <w:rFonts w:ascii="Times New Roman" w:hAnsi="Times New Roman" w:cs="Times New Roman"/>
          <w:b/>
        </w:rPr>
        <w:t>Vastus</w:t>
      </w:r>
      <w:r w:rsidRPr="00432A4F">
        <w:rPr>
          <w:rFonts w:ascii="Times New Roman" w:hAnsi="Times New Roman" w:cs="Times New Roman"/>
        </w:rPr>
        <w:t xml:space="preserve">: Neljandasse jakku. Hüpoteegi kanne peab sisaldama hüpoteegipidajat ja hüpoteegi rahalist suurust (hüpoteegisummat). Hüpoteegikanne võib sisaldada märkeid hüpoteegi kohta (nt igakordse omaniku kohustus alluda kohesele sundtäitmisele). (KRS § 16, AÕS § 327) </w:t>
      </w:r>
    </w:p>
    <w:p w:rsidR="00D07C8E" w:rsidRPr="00C31050" w:rsidRDefault="00D07C8E" w:rsidP="00D07C8E">
      <w:pPr>
        <w:pStyle w:val="Default"/>
        <w:jc w:val="both"/>
        <w:rPr>
          <w:rFonts w:ascii="Times New Roman" w:hAnsi="Times New Roman" w:cs="Times New Roman"/>
        </w:rPr>
      </w:pPr>
    </w:p>
    <w:p w:rsidR="00D07C8E" w:rsidRDefault="00D07C8E" w:rsidP="00D07C8E">
      <w:pPr>
        <w:pStyle w:val="Default"/>
        <w:jc w:val="both"/>
        <w:rPr>
          <w:rFonts w:ascii="Times New Roman" w:hAnsi="Times New Roman" w:cs="Times New Roman"/>
        </w:rPr>
      </w:pPr>
      <w:r w:rsidRPr="00C31050">
        <w:rPr>
          <w:rFonts w:ascii="Times New Roman" w:hAnsi="Times New Roman" w:cs="Times New Roman"/>
        </w:rPr>
        <w:t xml:space="preserve">13. Avage korteriomandi mõiste (sh selgitage, mis on reaalosa ese ja kaasomandi ese)! </w:t>
      </w:r>
    </w:p>
    <w:p w:rsidR="00432A4F" w:rsidRDefault="00432A4F" w:rsidP="00D07C8E">
      <w:pPr>
        <w:pStyle w:val="Default"/>
        <w:jc w:val="both"/>
        <w:rPr>
          <w:rFonts w:ascii="Times New Roman" w:hAnsi="Times New Roman" w:cs="Times New Roman"/>
        </w:rPr>
      </w:pPr>
    </w:p>
    <w:p w:rsidR="00944C75" w:rsidRPr="00944C75" w:rsidRDefault="00944C75" w:rsidP="00944C75">
      <w:pPr>
        <w:pStyle w:val="Default"/>
        <w:jc w:val="both"/>
        <w:rPr>
          <w:rFonts w:ascii="Times New Roman" w:hAnsi="Times New Roman" w:cs="Times New Roman"/>
        </w:rPr>
      </w:pPr>
      <w:r w:rsidRPr="00944C75">
        <w:rPr>
          <w:rFonts w:ascii="Times New Roman" w:hAnsi="Times New Roman" w:cs="Times New Roman"/>
          <w:b/>
        </w:rPr>
        <w:t>Vastus:</w:t>
      </w:r>
      <w:r w:rsidRPr="00944C75">
        <w:rPr>
          <w:rFonts w:ascii="Times New Roman" w:hAnsi="Times New Roman" w:cs="Times New Roman"/>
        </w:rPr>
        <w:t xml:space="preserve"> Korteriomand on omand ehitise reaalosa üle, millega on ühendatud mõtteline osa kaasomandist, mille juurde reaalosa kuulub. Korteriomandi eseme reaalosa on piiritletud eluruumid või mitteeluruumid ning nende juurde kuuluvad hooneosad, mida on võimalik eraldi kasutada ning mida saab muuta, kõrvaldada või lisada kaasomandit või teise korteriomaniku õigusi kahjustamata või hoone välist kuju muutmata. Korteriomandi eseme reaalosa hulka võib kuuluda ka püsiva markeeringuga tähistatud garaažiosa. Kaasomandi esemeks on käesoleva seaduse tähenduses maatükk ning ehitise osad ja seadmed, mis ei kuulu ühegi korteriomandi reaalosa hulka ega ole kolmanda isiku omandis. (KOS § 1, § 2) </w:t>
      </w:r>
    </w:p>
    <w:p w:rsidR="00D07C8E" w:rsidRPr="00C31050" w:rsidRDefault="00D07C8E" w:rsidP="00D07C8E">
      <w:pPr>
        <w:pStyle w:val="Default"/>
        <w:jc w:val="both"/>
        <w:rPr>
          <w:rFonts w:ascii="Times New Roman" w:hAnsi="Times New Roman" w:cs="Times New Roman"/>
        </w:rPr>
      </w:pPr>
    </w:p>
    <w:p w:rsidR="00D07C8E" w:rsidRDefault="00D07C8E" w:rsidP="00944C75">
      <w:pPr>
        <w:pStyle w:val="Default"/>
        <w:jc w:val="both"/>
        <w:rPr>
          <w:rFonts w:ascii="Times New Roman" w:hAnsi="Times New Roman" w:cs="Times New Roman"/>
        </w:rPr>
      </w:pPr>
      <w:r w:rsidRPr="00C31050">
        <w:rPr>
          <w:rFonts w:ascii="Times New Roman" w:hAnsi="Times New Roman" w:cs="Times New Roman"/>
        </w:rPr>
        <w:t xml:space="preserve">14. Millised kulud kaasnevad seoses kinnisasja müügilepinguga, millest sõltub nende kulude suurus ja kes on kohustatud need kandma? </w:t>
      </w:r>
    </w:p>
    <w:p w:rsidR="00944C75" w:rsidRDefault="00944C75" w:rsidP="00944C75">
      <w:pPr>
        <w:pStyle w:val="Default"/>
        <w:jc w:val="both"/>
        <w:rPr>
          <w:rFonts w:ascii="Times New Roman" w:hAnsi="Times New Roman" w:cs="Times New Roman"/>
        </w:rPr>
      </w:pPr>
    </w:p>
    <w:p w:rsidR="00944C75" w:rsidRPr="00C31050" w:rsidRDefault="00944C75" w:rsidP="00944C75">
      <w:pPr>
        <w:pStyle w:val="Default"/>
        <w:jc w:val="both"/>
        <w:rPr>
          <w:rFonts w:ascii="Times New Roman" w:hAnsi="Times New Roman" w:cs="Times New Roman"/>
        </w:rPr>
      </w:pPr>
      <w:r w:rsidRPr="00944C75">
        <w:rPr>
          <w:rFonts w:ascii="Times New Roman" w:hAnsi="Times New Roman" w:cs="Times New Roman"/>
          <w:b/>
        </w:rPr>
        <w:t>Vastus:</w:t>
      </w:r>
      <w:r w:rsidRPr="00944C75">
        <w:rPr>
          <w:rFonts w:ascii="Times New Roman" w:hAnsi="Times New Roman" w:cs="Times New Roman"/>
        </w:rPr>
        <w:t xml:space="preserve"> Notaritasu müügilepingu tõestamise eest ja riigilõiv kinnistusraamatusse uue omaniku kande tegemise eest. Suurus sõltub müügihinnast. Kannavad müügilepingu osalised (müüja ja/või ostja) vastavalt nendevahelisele kokkuleppele. (</w:t>
      </w:r>
      <w:proofErr w:type="spellStart"/>
      <w:r w:rsidRPr="00944C75">
        <w:rPr>
          <w:rFonts w:ascii="Times New Roman" w:hAnsi="Times New Roman" w:cs="Times New Roman"/>
        </w:rPr>
        <w:t>NotTS</w:t>
      </w:r>
      <w:proofErr w:type="spellEnd"/>
      <w:r w:rsidRPr="00944C75">
        <w:rPr>
          <w:rFonts w:ascii="Times New Roman" w:hAnsi="Times New Roman" w:cs="Times New Roman"/>
        </w:rPr>
        <w:t xml:space="preserve"> ja RLS) </w:t>
      </w:r>
    </w:p>
    <w:p w:rsidR="00D07C8E" w:rsidRPr="00C31050" w:rsidRDefault="00D07C8E" w:rsidP="00944C75">
      <w:pPr>
        <w:pStyle w:val="Default"/>
        <w:jc w:val="both"/>
        <w:rPr>
          <w:rFonts w:ascii="Times New Roman" w:hAnsi="Times New Roman" w:cs="Times New Roman"/>
        </w:rPr>
      </w:pPr>
    </w:p>
    <w:p w:rsidR="00D07C8E" w:rsidRDefault="00D07C8E" w:rsidP="00944C75">
      <w:pPr>
        <w:pStyle w:val="Default"/>
        <w:jc w:val="both"/>
        <w:rPr>
          <w:rFonts w:ascii="Times New Roman" w:hAnsi="Times New Roman" w:cs="Times New Roman"/>
        </w:rPr>
      </w:pPr>
      <w:r w:rsidRPr="00C31050">
        <w:rPr>
          <w:rFonts w:ascii="Times New Roman" w:hAnsi="Times New Roman" w:cs="Times New Roman"/>
        </w:rPr>
        <w:t xml:space="preserve">15. Millised dokumendid katastriüksuse kohta kuuluvad maaregistri juurde? </w:t>
      </w:r>
    </w:p>
    <w:p w:rsidR="00944C75" w:rsidRPr="00C31050" w:rsidRDefault="00944C75" w:rsidP="00944C75">
      <w:pPr>
        <w:pStyle w:val="Default"/>
        <w:jc w:val="both"/>
        <w:rPr>
          <w:rFonts w:ascii="Times New Roman" w:hAnsi="Times New Roman" w:cs="Times New Roman"/>
        </w:rPr>
      </w:pPr>
    </w:p>
    <w:p w:rsidR="004270F3" w:rsidRPr="00E439B2" w:rsidRDefault="00944C75" w:rsidP="00944C75">
      <w:pPr>
        <w:jc w:val="both"/>
        <w:rPr>
          <w:rFonts w:ascii="Times New Roman" w:hAnsi="Times New Roman" w:cs="Times New Roman"/>
          <w:sz w:val="24"/>
          <w:szCs w:val="24"/>
        </w:rPr>
      </w:pPr>
      <w:r w:rsidRPr="00944C75">
        <w:rPr>
          <w:rFonts w:ascii="Times New Roman" w:hAnsi="Times New Roman" w:cs="Times New Roman"/>
          <w:b/>
          <w:sz w:val="24"/>
          <w:szCs w:val="24"/>
        </w:rPr>
        <w:t>Vastus:</w:t>
      </w:r>
      <w:r w:rsidRPr="00944C75">
        <w:rPr>
          <w:rFonts w:ascii="Times New Roman" w:hAnsi="Times New Roman" w:cs="Times New Roman"/>
          <w:sz w:val="24"/>
          <w:szCs w:val="24"/>
        </w:rPr>
        <w:t xml:space="preserve"> Maaregistri juurde kuuluvad katastriüksuse plaan, katastrikaart, kitsenduste kaart ning maa kvaliteedi ja hindamise kaart. (</w:t>
      </w:r>
      <w:proofErr w:type="spellStart"/>
      <w:r w:rsidRPr="00944C75">
        <w:rPr>
          <w:rFonts w:ascii="Times New Roman" w:hAnsi="Times New Roman" w:cs="Times New Roman"/>
          <w:sz w:val="24"/>
          <w:szCs w:val="24"/>
        </w:rPr>
        <w:t>MaaKatS</w:t>
      </w:r>
      <w:proofErr w:type="spellEnd"/>
      <w:r w:rsidRPr="00944C75">
        <w:rPr>
          <w:rFonts w:ascii="Times New Roman" w:hAnsi="Times New Roman" w:cs="Times New Roman"/>
          <w:sz w:val="24"/>
          <w:szCs w:val="24"/>
        </w:rPr>
        <w:t xml:space="preserve"> § 9, §-d 10-12, § 14)</w:t>
      </w:r>
    </w:p>
    <w:sectPr w:rsidR="004270F3" w:rsidRPr="00E4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D467D"/>
    <w:multiLevelType w:val="hybridMultilevel"/>
    <w:tmpl w:val="4CCCC2E4"/>
    <w:lvl w:ilvl="0" w:tplc="3B28BF52">
      <w:start w:val="1"/>
      <w:numFmt w:val="decimal"/>
      <w:pStyle w:val="Loendnumb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7A653E56"/>
    <w:multiLevelType w:val="hybridMultilevel"/>
    <w:tmpl w:val="02A834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B2"/>
    <w:rsid w:val="001008F8"/>
    <w:rsid w:val="004270F3"/>
    <w:rsid w:val="00432A4F"/>
    <w:rsid w:val="005F0756"/>
    <w:rsid w:val="00616DDC"/>
    <w:rsid w:val="008836B3"/>
    <w:rsid w:val="00944C75"/>
    <w:rsid w:val="00C04F72"/>
    <w:rsid w:val="00C10CF8"/>
    <w:rsid w:val="00D07C8E"/>
    <w:rsid w:val="00D20AF7"/>
    <w:rsid w:val="00E439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ndnumber">
    <w:name w:val="Loend number"/>
    <w:basedOn w:val="Normal"/>
    <w:qFormat/>
    <w:rsid w:val="00C10CF8"/>
    <w:pPr>
      <w:numPr>
        <w:numId w:val="2"/>
      </w:numPr>
      <w:tabs>
        <w:tab w:val="left" w:pos="357"/>
      </w:tabs>
      <w:spacing w:after="240" w:line="230" w:lineRule="atLeast"/>
      <w:ind w:left="357" w:hanging="357"/>
      <w:jc w:val="both"/>
    </w:pPr>
    <w:rPr>
      <w:rFonts w:ascii="Arial" w:eastAsia="MS Mincho" w:hAnsi="Arial" w:cs="Arial"/>
      <w:sz w:val="20"/>
      <w:szCs w:val="20"/>
      <w:lang w:eastAsia="ja-JP"/>
    </w:rPr>
  </w:style>
  <w:style w:type="paragraph" w:customStyle="1" w:styleId="Default">
    <w:name w:val="Default"/>
    <w:rsid w:val="00D07C8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ndnumber">
    <w:name w:val="Loend number"/>
    <w:basedOn w:val="Normal"/>
    <w:qFormat/>
    <w:rsid w:val="00C10CF8"/>
    <w:pPr>
      <w:numPr>
        <w:numId w:val="2"/>
      </w:numPr>
      <w:tabs>
        <w:tab w:val="left" w:pos="357"/>
      </w:tabs>
      <w:spacing w:after="240" w:line="230" w:lineRule="atLeast"/>
      <w:ind w:left="357" w:hanging="357"/>
      <w:jc w:val="both"/>
    </w:pPr>
    <w:rPr>
      <w:rFonts w:ascii="Arial" w:eastAsia="MS Mincho" w:hAnsi="Arial" w:cs="Arial"/>
      <w:sz w:val="20"/>
      <w:szCs w:val="20"/>
      <w:lang w:eastAsia="ja-JP"/>
    </w:rPr>
  </w:style>
  <w:style w:type="paragraph" w:customStyle="1" w:styleId="Default">
    <w:name w:val="Default"/>
    <w:rsid w:val="00D07C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cp:lastPrinted>2014-10-08T13:50:00Z</cp:lastPrinted>
  <dcterms:created xsi:type="dcterms:W3CDTF">2014-10-15T13:26:00Z</dcterms:created>
  <dcterms:modified xsi:type="dcterms:W3CDTF">2014-10-15T13:28:00Z</dcterms:modified>
</cp:coreProperties>
</file>